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F2" w:rsidRPr="00420A3A" w:rsidRDefault="000842DF">
      <w:pPr>
        <w:rPr>
          <w:rFonts w:ascii="Tahoma" w:hAnsi="Tahoma" w:cs="Tahoma"/>
          <w:sz w:val="22"/>
          <w:szCs w:val="22"/>
        </w:rPr>
      </w:pPr>
      <w:r w:rsidRPr="00420A3A">
        <w:rPr>
          <w:rFonts w:ascii="Tahoma" w:hAnsi="Tahoma" w:cs="Tahoma"/>
          <w:sz w:val="22"/>
          <w:szCs w:val="22"/>
        </w:rPr>
        <w:t>35</w:t>
      </w:r>
      <w:r w:rsidR="00253616">
        <w:rPr>
          <w:rFonts w:ascii="Tahoma" w:hAnsi="Tahoma" w:cs="Tahoma"/>
          <w:sz w:val="22"/>
          <w:szCs w:val="22"/>
        </w:rPr>
        <w:t>86</w:t>
      </w:r>
      <w:r w:rsidRPr="00420A3A">
        <w:rPr>
          <w:rFonts w:ascii="Tahoma" w:hAnsi="Tahoma" w:cs="Tahoma"/>
          <w:sz w:val="22"/>
          <w:szCs w:val="22"/>
        </w:rPr>
        <w:t>. Poselství Boha Otce ze dne 15. ledna 2026.</w:t>
      </w:r>
    </w:p>
    <w:p w:rsidR="00D704F2" w:rsidRDefault="000842DF">
      <w:r w:rsidRPr="00420A3A">
        <w:rPr>
          <w:rFonts w:ascii="Tahoma" w:hAnsi="Tahoma" w:cs="Tahoma"/>
          <w:sz w:val="22"/>
          <w:szCs w:val="22"/>
        </w:rPr>
        <w:t xml:space="preserve">Glynda Linkous (USA), </w:t>
      </w:r>
      <w:hyperlink r:id="rId6">
        <w:r w:rsidR="00253616" w:rsidRPr="0085565C">
          <w:rPr>
            <w:rFonts w:ascii="Tahoma" w:eastAsia="Calibri" w:hAnsi="Tahoma" w:cs="Tahoma"/>
            <w:color w:val="0000FF"/>
            <w:kern w:val="0"/>
            <w:sz w:val="22"/>
            <w:szCs w:val="22"/>
            <w:u w:val="single"/>
            <w:lang w:val="es-ES" w:eastAsia="en-US" w:bidi="ar-SA"/>
          </w:rPr>
          <w:t>https://wingsofprophecy.blogspot.com</w:t>
        </w:r>
      </w:hyperlink>
    </w:p>
    <w:p w:rsidR="004E5795" w:rsidRPr="00420A3A" w:rsidRDefault="004E5795">
      <w:pPr>
        <w:rPr>
          <w:rFonts w:ascii="Tahoma" w:hAnsi="Tahoma" w:cs="Tahoma"/>
          <w:sz w:val="22"/>
          <w:szCs w:val="22"/>
        </w:rPr>
      </w:pPr>
    </w:p>
    <w:p w:rsidR="00D704F2" w:rsidRPr="00420A3A" w:rsidRDefault="00D704F2">
      <w:pPr>
        <w:rPr>
          <w:rFonts w:ascii="Tahoma" w:hAnsi="Tahoma" w:cs="Tahoma"/>
          <w:sz w:val="22"/>
          <w:szCs w:val="22"/>
        </w:rPr>
      </w:pPr>
    </w:p>
    <w:p w:rsidR="00D704F2" w:rsidRDefault="000842DF">
      <w:pPr>
        <w:jc w:val="center"/>
        <w:rPr>
          <w:rFonts w:ascii="Tahoma" w:hAnsi="Tahoma" w:cs="Tahoma"/>
          <w:b/>
          <w:sz w:val="22"/>
          <w:szCs w:val="22"/>
        </w:rPr>
      </w:pPr>
      <w:r w:rsidRPr="00420A3A">
        <w:rPr>
          <w:rFonts w:ascii="Tahoma" w:hAnsi="Tahoma" w:cs="Tahoma"/>
          <w:b/>
          <w:sz w:val="22"/>
          <w:szCs w:val="22"/>
        </w:rPr>
        <w:t xml:space="preserve">PŘÍPRAVY NA VÁLKU </w:t>
      </w:r>
    </w:p>
    <w:p w:rsidR="004E5795" w:rsidRPr="00420A3A" w:rsidRDefault="004E5795">
      <w:pPr>
        <w:jc w:val="center"/>
        <w:rPr>
          <w:rFonts w:ascii="Tahoma" w:hAnsi="Tahoma" w:cs="Tahoma"/>
          <w:b/>
          <w:sz w:val="22"/>
          <w:szCs w:val="22"/>
        </w:rPr>
      </w:pPr>
    </w:p>
    <w:p w:rsidR="00D704F2" w:rsidRPr="00420A3A" w:rsidRDefault="00D704F2">
      <w:pPr>
        <w:rPr>
          <w:rFonts w:ascii="Tahoma" w:hAnsi="Tahoma" w:cs="Tahoma"/>
          <w:sz w:val="22"/>
          <w:szCs w:val="22"/>
        </w:rPr>
      </w:pPr>
    </w:p>
    <w:p w:rsidR="00D704F2" w:rsidRPr="00420A3A" w:rsidRDefault="000842DF">
      <w:pPr>
        <w:rPr>
          <w:rFonts w:ascii="Tahoma" w:hAnsi="Tahoma" w:cs="Tahoma"/>
          <w:sz w:val="22"/>
          <w:szCs w:val="22"/>
        </w:rPr>
      </w:pPr>
      <w:r w:rsidRPr="00420A3A">
        <w:rPr>
          <w:rFonts w:ascii="Tahoma" w:hAnsi="Tahoma" w:cs="Tahoma"/>
          <w:sz w:val="22"/>
          <w:szCs w:val="22"/>
        </w:rPr>
        <w:t>Mé děti, připravte si svá srdce na to, že v zákulisí se připravuje válka proti americkému národu.</w:t>
      </w:r>
    </w:p>
    <w:p w:rsidR="00D704F2" w:rsidRPr="00420A3A" w:rsidRDefault="00D704F2">
      <w:pPr>
        <w:rPr>
          <w:rFonts w:ascii="Tahoma" w:hAnsi="Tahoma" w:cs="Tahoma"/>
          <w:sz w:val="22"/>
          <w:szCs w:val="22"/>
        </w:rPr>
      </w:pPr>
    </w:p>
    <w:p w:rsidR="00D704F2" w:rsidRPr="00420A3A" w:rsidRDefault="00420A3A">
      <w:pPr>
        <w:rPr>
          <w:rFonts w:ascii="Tahoma" w:hAnsi="Tahoma" w:cs="Tahoma"/>
          <w:sz w:val="22"/>
          <w:szCs w:val="22"/>
        </w:rPr>
      </w:pPr>
      <w:r w:rsidRPr="00420A3A">
        <w:rPr>
          <w:rFonts w:ascii="Tahoma" w:hAnsi="Tahoma" w:cs="Tahoma"/>
          <w:sz w:val="22"/>
          <w:szCs w:val="22"/>
        </w:rPr>
        <w:t>Vůdce Ameriky</w:t>
      </w:r>
      <w:r w:rsidR="000842DF" w:rsidRPr="00420A3A">
        <w:rPr>
          <w:rFonts w:ascii="Tahoma" w:hAnsi="Tahoma" w:cs="Tahoma"/>
          <w:sz w:val="22"/>
          <w:szCs w:val="22"/>
        </w:rPr>
        <w:t xml:space="preserve">, ačkoli je silný, si nadělal nepřátele tím, že převzal příliš mnoho kontroly, a nyní existuje plán, jak ji získat zpět, spolu se vším ostatním, co si přejí vzít. Jejich touhou je ho úplně odstranit. </w:t>
      </w:r>
    </w:p>
    <w:p w:rsidR="00D704F2" w:rsidRPr="00420A3A" w:rsidRDefault="00D704F2">
      <w:pPr>
        <w:rPr>
          <w:rFonts w:ascii="Tahoma" w:hAnsi="Tahoma" w:cs="Tahoma"/>
          <w:sz w:val="22"/>
          <w:szCs w:val="22"/>
        </w:rPr>
      </w:pPr>
    </w:p>
    <w:p w:rsidR="00D704F2" w:rsidRPr="00420A3A" w:rsidRDefault="000842DF">
      <w:pPr>
        <w:rPr>
          <w:rFonts w:ascii="Tahoma" w:hAnsi="Tahoma" w:cs="Tahoma"/>
          <w:sz w:val="22"/>
          <w:szCs w:val="22"/>
        </w:rPr>
      </w:pPr>
      <w:r w:rsidRPr="00420A3A">
        <w:rPr>
          <w:rFonts w:ascii="Tahoma" w:hAnsi="Tahoma" w:cs="Tahoma"/>
          <w:sz w:val="22"/>
          <w:szCs w:val="22"/>
        </w:rPr>
        <w:t>Až to udělají, bude Americe a jejímu lidu vládnout jiný národ.</w:t>
      </w:r>
    </w:p>
    <w:p w:rsidR="00D704F2" w:rsidRPr="00420A3A" w:rsidRDefault="00D704F2">
      <w:pPr>
        <w:rPr>
          <w:rFonts w:ascii="Tahoma" w:hAnsi="Tahoma" w:cs="Tahoma"/>
          <w:sz w:val="22"/>
          <w:szCs w:val="22"/>
        </w:rPr>
      </w:pPr>
    </w:p>
    <w:p w:rsidR="00D704F2" w:rsidRDefault="000842DF">
      <w:pPr>
        <w:rPr>
          <w:rFonts w:ascii="Tahoma" w:hAnsi="Tahoma" w:cs="Tahoma"/>
          <w:sz w:val="22"/>
          <w:szCs w:val="22"/>
        </w:rPr>
      </w:pPr>
      <w:r w:rsidRPr="00420A3A">
        <w:rPr>
          <w:rFonts w:ascii="Tahoma" w:hAnsi="Tahoma" w:cs="Tahoma"/>
          <w:sz w:val="22"/>
          <w:szCs w:val="22"/>
        </w:rPr>
        <w:t>Bůh Otec</w:t>
      </w:r>
    </w:p>
    <w:p w:rsidR="00420A3A" w:rsidRDefault="00420A3A">
      <w:pPr>
        <w:rPr>
          <w:rFonts w:ascii="Tahoma" w:hAnsi="Tahoma" w:cs="Tahoma"/>
          <w:sz w:val="22"/>
          <w:szCs w:val="22"/>
        </w:rPr>
      </w:pPr>
    </w:p>
    <w:p w:rsidR="00420A3A" w:rsidRDefault="00420A3A">
      <w:pPr>
        <w:rPr>
          <w:rFonts w:ascii="Tahoma" w:hAnsi="Tahoma" w:cs="Tahoma"/>
          <w:sz w:val="22"/>
          <w:szCs w:val="22"/>
        </w:rPr>
      </w:pPr>
    </w:p>
    <w:p w:rsidR="00420A3A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  <w:r w:rsidRPr="00253616">
        <w:rPr>
          <w:rFonts w:ascii="Tahoma" w:hAnsi="Tahoma" w:cs="Tahoma"/>
          <w:b/>
          <w:i/>
          <w:sz w:val="18"/>
          <w:szCs w:val="18"/>
        </w:rPr>
        <w:t>Př 1, 26: I já se budu smát, až budete v bídě, budu se vysmívat, až na vás přijde strach.</w:t>
      </w: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  <w:r w:rsidRPr="00253616">
        <w:rPr>
          <w:rFonts w:ascii="Tahoma" w:hAnsi="Tahoma" w:cs="Tahoma"/>
          <w:b/>
          <w:i/>
          <w:sz w:val="18"/>
          <w:szCs w:val="18"/>
        </w:rPr>
        <w:t xml:space="preserve">Ž 79, 4: </w:t>
      </w:r>
      <w:r w:rsidR="00AE6365" w:rsidRPr="00253616">
        <w:rPr>
          <w:rFonts w:ascii="Tahoma" w:hAnsi="Tahoma" w:cs="Tahoma"/>
          <w:b/>
          <w:i/>
          <w:sz w:val="18"/>
          <w:szCs w:val="18"/>
        </w:rPr>
        <w:t>Tupení svých sousedů jsme vystaveni, svému okolí jsme pro smích, pro pošklebky.</w:t>
      </w: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  <w:r w:rsidRPr="00253616">
        <w:rPr>
          <w:rFonts w:ascii="Tahoma" w:hAnsi="Tahoma" w:cs="Tahoma"/>
          <w:b/>
          <w:i/>
          <w:sz w:val="18"/>
          <w:szCs w:val="18"/>
        </w:rPr>
        <w:t xml:space="preserve">Lv 26, 43: </w:t>
      </w:r>
      <w:r w:rsidR="00AE6365" w:rsidRPr="00253616">
        <w:rPr>
          <w:rFonts w:ascii="Tahoma" w:hAnsi="Tahoma" w:cs="Tahoma"/>
          <w:b/>
          <w:i/>
          <w:sz w:val="18"/>
          <w:szCs w:val="18"/>
        </w:rPr>
        <w:t xml:space="preserve">Země totiž bude od nich opuštěna a vynahradí si své roky odpočinutí, bude zpustošena, bez nich, dokud oni neodpykají své provinění, protože znovu a znovu zavrhovali mé řády a </w:t>
      </w:r>
      <w:proofErr w:type="gramStart"/>
      <w:r w:rsidR="00AE6365" w:rsidRPr="00253616">
        <w:rPr>
          <w:rFonts w:ascii="Tahoma" w:hAnsi="Tahoma" w:cs="Tahoma"/>
          <w:b/>
          <w:i/>
          <w:sz w:val="18"/>
          <w:szCs w:val="18"/>
        </w:rPr>
        <w:t>má</w:t>
      </w:r>
      <w:proofErr w:type="gramEnd"/>
      <w:r w:rsidR="00AE6365" w:rsidRPr="00253616">
        <w:rPr>
          <w:rFonts w:ascii="Tahoma" w:hAnsi="Tahoma" w:cs="Tahoma"/>
          <w:b/>
          <w:i/>
          <w:sz w:val="18"/>
          <w:szCs w:val="18"/>
        </w:rPr>
        <w:t xml:space="preserve"> nařízení si </w:t>
      </w:r>
      <w:proofErr w:type="gramStart"/>
      <w:r w:rsidR="00AE6365" w:rsidRPr="00253616">
        <w:rPr>
          <w:rFonts w:ascii="Tahoma" w:hAnsi="Tahoma" w:cs="Tahoma"/>
          <w:b/>
          <w:i/>
          <w:sz w:val="18"/>
          <w:szCs w:val="18"/>
        </w:rPr>
        <w:t>protivili</w:t>
      </w:r>
      <w:proofErr w:type="gramEnd"/>
      <w:r w:rsidR="00AE6365" w:rsidRPr="00253616">
        <w:rPr>
          <w:rFonts w:ascii="Tahoma" w:hAnsi="Tahoma" w:cs="Tahoma"/>
          <w:b/>
          <w:i/>
          <w:sz w:val="18"/>
          <w:szCs w:val="18"/>
        </w:rPr>
        <w:t>.</w:t>
      </w: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</w:p>
    <w:p w:rsidR="00DE5F29" w:rsidRPr="00253616" w:rsidRDefault="00DE5F29" w:rsidP="00253616">
      <w:pPr>
        <w:rPr>
          <w:rFonts w:ascii="Tahoma" w:hAnsi="Tahoma" w:cs="Tahoma"/>
          <w:b/>
          <w:i/>
          <w:sz w:val="18"/>
          <w:szCs w:val="18"/>
        </w:rPr>
      </w:pPr>
      <w:r w:rsidRPr="00253616">
        <w:rPr>
          <w:rFonts w:ascii="Tahoma" w:hAnsi="Tahoma" w:cs="Tahoma"/>
          <w:b/>
          <w:i/>
          <w:sz w:val="18"/>
          <w:szCs w:val="18"/>
        </w:rPr>
        <w:t>Př 14, 34:</w:t>
      </w:r>
      <w:r w:rsidR="00253616" w:rsidRPr="00253616">
        <w:rPr>
          <w:rFonts w:ascii="Tahoma" w:hAnsi="Tahoma" w:cs="Tahoma"/>
          <w:b/>
          <w:i/>
          <w:sz w:val="18"/>
          <w:szCs w:val="18"/>
        </w:rPr>
        <w:t> Spravedlnost vyvyšuje pronárody, kdežto hřích je národům pro potupu.</w:t>
      </w:r>
    </w:p>
    <w:p w:rsidR="00D704F2" w:rsidRDefault="00D704F2"/>
    <w:p w:rsidR="00D704F2" w:rsidRDefault="00D704F2"/>
    <w:p w:rsidR="00D704F2" w:rsidRDefault="00D704F2"/>
    <w:p w:rsidR="00D704F2" w:rsidRDefault="00D704F2"/>
    <w:sectPr w:rsidR="00D704F2" w:rsidSect="00D704F2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4F2" w:rsidRDefault="000842DF">
      <w:r>
        <w:separator/>
      </w:r>
    </w:p>
  </w:endnote>
  <w:endnote w:type="continuationSeparator" w:id="0">
    <w:p w:rsidR="00D704F2" w:rsidRDefault="00084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4F2" w:rsidRDefault="000842DF">
      <w:r>
        <w:rPr>
          <w:rFonts w:eastAsiaTheme="minorEastAsia" w:cstheme="minorBidi"/>
          <w:kern w:val="0"/>
          <w:lang w:eastAsia="cs-CZ" w:bidi="ar-SA"/>
        </w:rPr>
        <w:separator/>
      </w:r>
    </w:p>
  </w:footnote>
  <w:footnote w:type="continuationSeparator" w:id="0">
    <w:p w:rsidR="00D704F2" w:rsidRDefault="000842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A3A"/>
    <w:rsid w:val="000842DF"/>
    <w:rsid w:val="00253616"/>
    <w:rsid w:val="00420A3A"/>
    <w:rsid w:val="004E5795"/>
    <w:rsid w:val="00AE6365"/>
    <w:rsid w:val="00D704F2"/>
    <w:rsid w:val="00DE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04F2"/>
    <w:pPr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D704F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D704F2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704F2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D704F2"/>
  </w:style>
  <w:style w:type="paragraph" w:customStyle="1" w:styleId="Caption">
    <w:name w:val="Caption"/>
    <w:basedOn w:val="Normln"/>
    <w:uiPriority w:val="99"/>
    <w:rsid w:val="00D704F2"/>
    <w:pPr>
      <w:spacing w:before="120" w:after="120"/>
    </w:pPr>
    <w:rPr>
      <w:i/>
      <w:iCs/>
    </w:rPr>
  </w:style>
  <w:style w:type="paragraph" w:customStyle="1" w:styleId="Rejstf8edk">
    <w:name w:val="Rejstřf8íedk"/>
    <w:basedOn w:val="Normln"/>
    <w:uiPriority w:val="99"/>
    <w:rsid w:val="00D704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2026-01-15T17:22:00Z</dcterms:created>
  <dcterms:modified xsi:type="dcterms:W3CDTF">2026-01-15T17:24:00Z</dcterms:modified>
</cp:coreProperties>
</file>